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BD" w:rsidRPr="00940654" w:rsidRDefault="00294407" w:rsidP="00E3194B">
      <w:pPr>
        <w:tabs>
          <w:tab w:val="left" w:pos="720"/>
        </w:tabs>
        <w:snapToGrid w:val="0"/>
        <w:spacing w:beforeLines="50" w:before="180" w:afterLines="50" w:after="180"/>
        <w:ind w:left="-142"/>
        <w:jc w:val="center"/>
        <w:rPr>
          <w:rFonts w:eastAsia="標楷體"/>
          <w:b/>
          <w:bCs/>
          <w:sz w:val="40"/>
          <w:szCs w:val="40"/>
        </w:rPr>
      </w:pPr>
      <w:r>
        <w:rPr>
          <w:rFonts w:eastAsia="標楷體" w:hint="eastAsia"/>
          <w:b/>
          <w:bCs/>
          <w:sz w:val="40"/>
          <w:szCs w:val="40"/>
        </w:rPr>
        <w:t>I</w:t>
      </w:r>
      <w:r>
        <w:rPr>
          <w:rFonts w:eastAsia="標楷體"/>
          <w:b/>
          <w:bCs/>
          <w:sz w:val="40"/>
          <w:szCs w:val="40"/>
        </w:rPr>
        <w:t>SO45001</w:t>
      </w:r>
      <w:r w:rsidR="00E3194B" w:rsidRPr="00940654">
        <w:rPr>
          <w:rFonts w:eastAsia="標楷體" w:hint="eastAsia"/>
          <w:b/>
          <w:sz w:val="40"/>
          <w:szCs w:val="40"/>
        </w:rPr>
        <w:t>與</w:t>
      </w:r>
      <w:r w:rsidR="00374DCF" w:rsidRPr="00940654">
        <w:rPr>
          <w:rFonts w:ascii="標楷體" w:eastAsia="標楷體" w:hAnsi="標楷體" w:cs="Arial" w:hint="eastAsia"/>
          <w:b/>
          <w:sz w:val="40"/>
          <w:szCs w:val="40"/>
        </w:rPr>
        <w:t>新興產業所需機械設備器具安全監督管理系統升級計畫業者說明會</w:t>
      </w:r>
    </w:p>
    <w:p w:rsidR="00C0232E" w:rsidRPr="00940654" w:rsidRDefault="005B145A" w:rsidP="0091768F">
      <w:pPr>
        <w:tabs>
          <w:tab w:val="left" w:pos="720"/>
        </w:tabs>
        <w:snapToGrid w:val="0"/>
        <w:spacing w:beforeLines="50" w:before="180" w:afterLines="50" w:after="180" w:line="360" w:lineRule="exact"/>
        <w:rPr>
          <w:rFonts w:eastAsia="標楷體"/>
          <w:b/>
          <w:sz w:val="28"/>
          <w:szCs w:val="28"/>
        </w:rPr>
      </w:pPr>
      <w:r w:rsidRPr="00940654">
        <w:rPr>
          <w:rFonts w:eastAsia="標楷體"/>
          <w:b/>
          <w:sz w:val="28"/>
          <w:szCs w:val="28"/>
        </w:rPr>
        <w:t>一、</w:t>
      </w:r>
      <w:r w:rsidR="00374DCF" w:rsidRPr="00940654">
        <w:rPr>
          <w:rFonts w:eastAsia="標楷體" w:hint="eastAsia"/>
          <w:b/>
          <w:sz w:val="28"/>
          <w:szCs w:val="28"/>
        </w:rPr>
        <w:t>說明會目的</w:t>
      </w:r>
      <w:r w:rsidR="00C0232E" w:rsidRPr="00940654">
        <w:rPr>
          <w:rFonts w:eastAsia="標楷體"/>
          <w:b/>
          <w:sz w:val="28"/>
          <w:szCs w:val="28"/>
        </w:rPr>
        <w:t>：</w:t>
      </w:r>
    </w:p>
    <w:p w:rsidR="00E3194B" w:rsidRPr="00753849" w:rsidRDefault="00E3194B" w:rsidP="00753849">
      <w:pPr>
        <w:pStyle w:val="a8"/>
        <w:snapToGrid w:val="0"/>
        <w:spacing w:line="320" w:lineRule="exact"/>
        <w:ind w:firstLineChars="203" w:firstLine="568"/>
        <w:rPr>
          <w:rFonts w:eastAsia="標楷體"/>
          <w:sz w:val="28"/>
        </w:rPr>
      </w:pPr>
      <w:r w:rsidRPr="00940654">
        <w:rPr>
          <w:rFonts w:eastAsia="標楷體" w:hint="eastAsia"/>
          <w:sz w:val="28"/>
        </w:rPr>
        <w:t>因應</w:t>
      </w:r>
      <w:r w:rsidRPr="00940654">
        <w:rPr>
          <w:rFonts w:eastAsia="標楷體"/>
          <w:sz w:val="28"/>
        </w:rPr>
        <w:t>ISO 45001:2018</w:t>
      </w:r>
      <w:r w:rsidRPr="00940654">
        <w:rPr>
          <w:rFonts w:eastAsia="標楷體" w:hint="eastAsia"/>
          <w:sz w:val="28"/>
        </w:rPr>
        <w:t>已於</w:t>
      </w:r>
      <w:r w:rsidRPr="00940654">
        <w:rPr>
          <w:rFonts w:eastAsia="標楷體"/>
          <w:sz w:val="28"/>
        </w:rPr>
        <w:t>2018</w:t>
      </w:r>
      <w:r w:rsidRPr="00940654">
        <w:rPr>
          <w:rFonts w:eastAsia="標楷體" w:hint="eastAsia"/>
          <w:sz w:val="28"/>
        </w:rPr>
        <w:t>年</w:t>
      </w:r>
      <w:r w:rsidRPr="00940654">
        <w:rPr>
          <w:rFonts w:eastAsia="標楷體"/>
          <w:sz w:val="28"/>
        </w:rPr>
        <w:t>3</w:t>
      </w:r>
      <w:r w:rsidRPr="00940654">
        <w:rPr>
          <w:rFonts w:eastAsia="標楷體" w:hint="eastAsia"/>
          <w:sz w:val="28"/>
        </w:rPr>
        <w:t>月</w:t>
      </w:r>
      <w:r w:rsidRPr="00940654">
        <w:rPr>
          <w:rFonts w:eastAsia="標楷體"/>
          <w:sz w:val="28"/>
        </w:rPr>
        <w:t>12</w:t>
      </w:r>
      <w:r w:rsidRPr="00940654">
        <w:rPr>
          <w:rFonts w:eastAsia="標楷體" w:hint="eastAsia"/>
          <w:sz w:val="28"/>
        </w:rPr>
        <w:t>日公佈施行，為使廠商業者了解</w:t>
      </w:r>
      <w:r w:rsidRPr="00940654">
        <w:rPr>
          <w:rFonts w:eastAsia="標楷體"/>
          <w:sz w:val="28"/>
        </w:rPr>
        <w:t>PDCA</w:t>
      </w:r>
      <w:r w:rsidRPr="00940654">
        <w:rPr>
          <w:rFonts w:eastAsia="標楷體" w:hint="eastAsia"/>
          <w:sz w:val="28"/>
        </w:rPr>
        <w:t>的重新詮釋與架構重大改變，順利轉換管理系統</w:t>
      </w:r>
      <w:r w:rsidRPr="00753849">
        <w:rPr>
          <w:rFonts w:eastAsia="標楷體" w:hint="eastAsia"/>
          <w:sz w:val="28"/>
        </w:rPr>
        <w:t>符合標準要求，特辦理</w:t>
      </w:r>
      <w:r w:rsidRPr="00753849">
        <w:rPr>
          <w:rFonts w:eastAsia="標楷體"/>
          <w:sz w:val="28"/>
        </w:rPr>
        <w:t>ISO 45001:2018</w:t>
      </w:r>
      <w:r w:rsidRPr="00753849">
        <w:rPr>
          <w:rFonts w:eastAsia="標楷體" w:hint="eastAsia"/>
          <w:sz w:val="28"/>
        </w:rPr>
        <w:t>職業安全衛生管理系統驗證標準課程，說明新版標準架構與重點以及如何導入核心元素</w:t>
      </w:r>
      <w:proofErr w:type="gramStart"/>
      <w:r w:rsidRPr="00753849">
        <w:rPr>
          <w:rFonts w:eastAsia="標楷體" w:hint="eastAsia"/>
          <w:sz w:val="28"/>
        </w:rPr>
        <w:t>及轉版方向</w:t>
      </w:r>
      <w:proofErr w:type="gramEnd"/>
      <w:r w:rsidRPr="00753849">
        <w:rPr>
          <w:rFonts w:eastAsia="標楷體" w:hint="eastAsia"/>
          <w:sz w:val="28"/>
        </w:rPr>
        <w:t>與因應方式，以協助廠商業者採用系統化思維的管理方式，藉以提升業者職業安全衛生管理與運作能力，並使員工的職場安全與健康獲得更大的保障。</w:t>
      </w:r>
    </w:p>
    <w:p w:rsidR="00374DCF" w:rsidRPr="00753849" w:rsidRDefault="00E3194B" w:rsidP="00753849">
      <w:pPr>
        <w:pStyle w:val="a8"/>
        <w:snapToGrid w:val="0"/>
        <w:spacing w:beforeLines="50" w:before="180" w:line="320" w:lineRule="exact"/>
        <w:ind w:firstLineChars="198" w:firstLine="554"/>
        <w:rPr>
          <w:rFonts w:eastAsia="標楷體"/>
          <w:sz w:val="28"/>
          <w:szCs w:val="28"/>
        </w:rPr>
      </w:pPr>
      <w:r w:rsidRPr="00753849">
        <w:rPr>
          <w:rFonts w:eastAsia="標楷體" w:hint="eastAsia"/>
          <w:sz w:val="28"/>
          <w:szCs w:val="28"/>
        </w:rPr>
        <w:t>另</w:t>
      </w:r>
      <w:r w:rsidR="00374DCF" w:rsidRPr="00753849">
        <w:rPr>
          <w:rFonts w:eastAsia="標楷體" w:hint="eastAsia"/>
          <w:sz w:val="28"/>
          <w:szCs w:val="28"/>
        </w:rPr>
        <w:t>配合勞動部</w:t>
      </w:r>
      <w:r w:rsidR="00374DCF" w:rsidRPr="00753849">
        <w:rPr>
          <w:rFonts w:eastAsia="標楷體"/>
          <w:sz w:val="28"/>
          <w:szCs w:val="28"/>
        </w:rPr>
        <w:t>108</w:t>
      </w:r>
      <w:r w:rsidR="00374DCF" w:rsidRPr="00753849">
        <w:rPr>
          <w:rFonts w:eastAsia="標楷體" w:hint="eastAsia"/>
          <w:sz w:val="28"/>
          <w:szCs w:val="28"/>
        </w:rPr>
        <w:t>年度「新興產業所需機械設備器具安全監督管理系統升級計畫」，依照國內新興產業發展現況與國情特性，對國內新興產業所用機械設備器具種類型式與安全概況</w:t>
      </w:r>
      <w:r w:rsidRPr="00753849">
        <w:rPr>
          <w:rFonts w:eastAsia="標楷體" w:hint="eastAsia"/>
          <w:sz w:val="28"/>
          <w:szCs w:val="28"/>
        </w:rPr>
        <w:t>實施訪談</w:t>
      </w:r>
      <w:r w:rsidR="00374DCF" w:rsidRPr="00753849">
        <w:rPr>
          <w:rFonts w:eastAsia="標楷體" w:hint="eastAsia"/>
          <w:sz w:val="28"/>
          <w:szCs w:val="28"/>
        </w:rPr>
        <w:t>，並對其所用機械設備特性與科技趨勢，研擬安全管理建議與執行方案，搭配監管機制，將機械設備源頭管理與現場管理流程檢討分析，作為後續法規制度調和參考。</w:t>
      </w:r>
    </w:p>
    <w:p w:rsidR="005F441C" w:rsidRPr="00753849" w:rsidRDefault="00374DCF" w:rsidP="00753849">
      <w:pPr>
        <w:pStyle w:val="a8"/>
        <w:tabs>
          <w:tab w:val="left" w:pos="720"/>
        </w:tabs>
        <w:snapToGrid w:val="0"/>
        <w:spacing w:beforeLines="50" w:before="180" w:line="320" w:lineRule="exact"/>
        <w:ind w:firstLineChars="198" w:firstLine="554"/>
        <w:rPr>
          <w:rFonts w:eastAsia="標楷體"/>
          <w:sz w:val="28"/>
          <w:szCs w:val="28"/>
        </w:rPr>
      </w:pPr>
      <w:r w:rsidRPr="00753849">
        <w:rPr>
          <w:rFonts w:eastAsia="標楷體" w:hint="eastAsia"/>
          <w:sz w:val="28"/>
          <w:szCs w:val="28"/>
        </w:rPr>
        <w:t>本說明會特別針對職災發生風險較高之基本金屬製造業及金屬製品製造業之機械設備產業使用者辦理，並配合後續輔導訪視小組臨廠實施新興產業及高風險產業所用機械設備器具種類型式與安全概況調查，</w:t>
      </w:r>
      <w:r w:rsidR="00753849" w:rsidRPr="00753849">
        <w:rPr>
          <w:rFonts w:eastAsia="標楷體" w:hint="eastAsia"/>
          <w:sz w:val="28"/>
          <w:szCs w:val="28"/>
        </w:rPr>
        <w:t>歡迎業界踴躍報名</w:t>
      </w:r>
      <w:r w:rsidRPr="00753849">
        <w:rPr>
          <w:rFonts w:eastAsia="標楷體" w:hint="eastAsia"/>
          <w:sz w:val="28"/>
          <w:szCs w:val="28"/>
        </w:rPr>
        <w:t>。</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753849">
        <w:rPr>
          <w:rFonts w:ascii="標楷體" w:eastAsia="標楷體" w:hAnsi="標楷體" w:cs="Arial" w:hint="eastAsia"/>
          <w:b/>
          <w:sz w:val="28"/>
          <w:szCs w:val="28"/>
        </w:rPr>
        <w:t>二</w:t>
      </w:r>
      <w:r w:rsidR="00304046" w:rsidRPr="00753849">
        <w:rPr>
          <w:rFonts w:ascii="標楷體" w:eastAsia="標楷體" w:hAnsi="標楷體" w:cs="Arial"/>
          <w:b/>
          <w:sz w:val="28"/>
          <w:szCs w:val="28"/>
        </w:rPr>
        <w:t>、</w:t>
      </w:r>
      <w:r w:rsidR="00C83B66" w:rsidRPr="00753849">
        <w:rPr>
          <w:rFonts w:ascii="標楷體" w:eastAsia="標楷體" w:hAnsi="標楷體" w:cs="Arial" w:hint="eastAsia"/>
          <w:b/>
          <w:sz w:val="28"/>
          <w:szCs w:val="28"/>
        </w:rPr>
        <w:t>主辦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bookmarkStart w:id="0" w:name="__DdeLink__1578_220432468"/>
      <w:bookmarkEnd w:id="0"/>
      <w:r w:rsidR="00304046" w:rsidRPr="00940654">
        <w:rPr>
          <w:rFonts w:ascii="標楷體" w:eastAsia="標楷體" w:hAnsi="標楷體" w:cs="Arial"/>
          <w:sz w:val="28"/>
          <w:szCs w:val="28"/>
        </w:rPr>
        <w:t>勞動部職業安全衛生署。</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940654">
        <w:rPr>
          <w:rFonts w:ascii="標楷體" w:eastAsia="標楷體" w:hAnsi="標楷體" w:cs="Arial" w:hint="eastAsia"/>
          <w:b/>
          <w:sz w:val="28"/>
          <w:szCs w:val="28"/>
        </w:rPr>
        <w:t>三</w:t>
      </w:r>
      <w:r w:rsidR="00304046" w:rsidRPr="00940654">
        <w:rPr>
          <w:rFonts w:ascii="標楷體" w:eastAsia="標楷體" w:hAnsi="標楷體" w:cs="Arial"/>
          <w:b/>
          <w:sz w:val="28"/>
          <w:szCs w:val="28"/>
        </w:rPr>
        <w:t>、</w:t>
      </w:r>
      <w:r w:rsidR="00C83B66" w:rsidRPr="00940654">
        <w:rPr>
          <w:rFonts w:ascii="標楷體" w:eastAsia="標楷體" w:hAnsi="標楷體" w:cs="Arial" w:hint="eastAsia"/>
          <w:b/>
          <w:sz w:val="28"/>
          <w:szCs w:val="28"/>
        </w:rPr>
        <w:t>承辦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r w:rsidR="00304046" w:rsidRPr="00940654">
        <w:rPr>
          <w:rFonts w:ascii="標楷體" w:eastAsia="標楷體" w:hAnsi="標楷體" w:cs="Arial" w:hint="eastAsia"/>
          <w:sz w:val="28"/>
          <w:szCs w:val="28"/>
        </w:rPr>
        <w:t>財團法人金屬工業研究發展中心</w:t>
      </w:r>
      <w:r w:rsidR="00304046" w:rsidRPr="00940654">
        <w:rPr>
          <w:rFonts w:ascii="標楷體" w:eastAsia="標楷體" w:hAnsi="標楷體" w:hint="eastAsia"/>
          <w:sz w:val="28"/>
          <w:szCs w:val="28"/>
        </w:rPr>
        <w:t>。</w:t>
      </w:r>
    </w:p>
    <w:p w:rsidR="00710533" w:rsidRDefault="00374DCF" w:rsidP="007743CB">
      <w:pPr>
        <w:tabs>
          <w:tab w:val="left" w:pos="720"/>
        </w:tabs>
        <w:snapToGrid w:val="0"/>
        <w:spacing w:beforeLines="50" w:before="180" w:afterLines="50" w:after="180" w:line="320" w:lineRule="exact"/>
        <w:rPr>
          <w:rFonts w:eastAsia="標楷體"/>
          <w:b/>
          <w:sz w:val="28"/>
          <w:szCs w:val="28"/>
        </w:rPr>
      </w:pPr>
      <w:r w:rsidRPr="00940654">
        <w:rPr>
          <w:rFonts w:eastAsia="標楷體" w:hint="eastAsia"/>
          <w:b/>
          <w:sz w:val="28"/>
          <w:szCs w:val="28"/>
        </w:rPr>
        <w:t>四</w:t>
      </w:r>
      <w:r w:rsidR="005B145A" w:rsidRPr="00940654">
        <w:rPr>
          <w:rFonts w:eastAsia="標楷體"/>
          <w:b/>
          <w:sz w:val="28"/>
          <w:szCs w:val="28"/>
        </w:rPr>
        <w:t>、</w:t>
      </w:r>
      <w:r w:rsidR="00304046" w:rsidRPr="00940654">
        <w:rPr>
          <w:rFonts w:ascii="標楷體" w:eastAsia="標楷體" w:hAnsi="標楷體" w:cs="Arial"/>
          <w:b/>
          <w:sz w:val="28"/>
          <w:szCs w:val="28"/>
        </w:rPr>
        <w:t>時間、地點</w:t>
      </w:r>
      <w:r w:rsidR="00304046" w:rsidRPr="00940654">
        <w:rPr>
          <w:rFonts w:ascii="標楷體" w:eastAsia="標楷體" w:hAnsi="標楷體" w:cs="Arial" w:hint="eastAsia"/>
          <w:b/>
          <w:sz w:val="28"/>
          <w:szCs w:val="28"/>
        </w:rPr>
        <w:t>及報名網址</w:t>
      </w:r>
      <w:r w:rsidR="00B2045A" w:rsidRPr="00940654">
        <w:rPr>
          <w:rFonts w:eastAsia="標楷體"/>
          <w:b/>
          <w:sz w:val="28"/>
          <w:szCs w:val="28"/>
        </w:rPr>
        <w:t>：</w:t>
      </w:r>
    </w:p>
    <w:p w:rsidR="00294407" w:rsidRPr="0080190A" w:rsidRDefault="00294407" w:rsidP="0080190A">
      <w:pPr>
        <w:spacing w:line="320" w:lineRule="exact"/>
        <w:ind w:leftChars="236" w:left="566"/>
        <w:rPr>
          <w:rFonts w:eastAsia="標楷體"/>
          <w:sz w:val="28"/>
          <w:szCs w:val="24"/>
        </w:rPr>
      </w:pPr>
      <w:r w:rsidRPr="0080190A">
        <w:rPr>
          <w:rFonts w:eastAsia="標楷體" w:hint="eastAsia"/>
          <w:sz w:val="28"/>
          <w:szCs w:val="24"/>
        </w:rPr>
        <w:t>日期</w:t>
      </w:r>
      <w:r w:rsidRPr="0080190A">
        <w:rPr>
          <w:rFonts w:eastAsia="標楷體" w:hint="eastAsia"/>
          <w:sz w:val="28"/>
          <w:szCs w:val="24"/>
        </w:rPr>
        <w:t xml:space="preserve">: </w:t>
      </w:r>
      <w:r w:rsidRPr="0080190A">
        <w:rPr>
          <w:rFonts w:eastAsia="標楷體"/>
          <w:sz w:val="28"/>
          <w:szCs w:val="24"/>
        </w:rPr>
        <w:t>108</w:t>
      </w:r>
      <w:r w:rsidRPr="0080190A">
        <w:rPr>
          <w:rFonts w:eastAsia="標楷體" w:hint="eastAsia"/>
          <w:sz w:val="28"/>
          <w:szCs w:val="24"/>
        </w:rPr>
        <w:t>年</w:t>
      </w:r>
      <w:r w:rsidRPr="0080190A">
        <w:rPr>
          <w:rFonts w:eastAsia="標楷體" w:hint="eastAsia"/>
          <w:sz w:val="28"/>
          <w:szCs w:val="24"/>
        </w:rPr>
        <w:t>11</w:t>
      </w:r>
      <w:r w:rsidRPr="0080190A">
        <w:rPr>
          <w:rFonts w:eastAsia="標楷體" w:hint="eastAsia"/>
          <w:sz w:val="28"/>
          <w:szCs w:val="24"/>
        </w:rPr>
        <w:t>月</w:t>
      </w:r>
      <w:r w:rsidR="00F627DD" w:rsidRPr="0080190A">
        <w:rPr>
          <w:rFonts w:eastAsia="標楷體" w:hint="eastAsia"/>
          <w:sz w:val="28"/>
          <w:szCs w:val="24"/>
        </w:rPr>
        <w:t>2</w:t>
      </w:r>
      <w:r w:rsidR="00F627DD" w:rsidRPr="0080190A">
        <w:rPr>
          <w:rFonts w:eastAsia="標楷體"/>
          <w:sz w:val="28"/>
          <w:szCs w:val="24"/>
        </w:rPr>
        <w:t>7</w:t>
      </w:r>
      <w:r w:rsidRPr="0080190A">
        <w:rPr>
          <w:rFonts w:eastAsia="標楷體" w:hint="eastAsia"/>
          <w:sz w:val="28"/>
          <w:szCs w:val="24"/>
        </w:rPr>
        <w:t>日</w:t>
      </w:r>
      <w:r w:rsidRPr="0080190A">
        <w:rPr>
          <w:rFonts w:eastAsia="標楷體"/>
          <w:sz w:val="28"/>
          <w:szCs w:val="24"/>
        </w:rPr>
        <w:t>(</w:t>
      </w:r>
      <w:r w:rsidRPr="0080190A">
        <w:rPr>
          <w:rFonts w:eastAsia="標楷體" w:hint="eastAsia"/>
          <w:sz w:val="28"/>
          <w:szCs w:val="24"/>
        </w:rPr>
        <w:t>星期</w:t>
      </w:r>
      <w:r w:rsidR="00F627DD" w:rsidRPr="0080190A">
        <w:rPr>
          <w:rFonts w:eastAsia="標楷體" w:hint="eastAsia"/>
          <w:sz w:val="28"/>
          <w:szCs w:val="24"/>
        </w:rPr>
        <w:t>三</w:t>
      </w:r>
      <w:r w:rsidRPr="0080190A">
        <w:rPr>
          <w:rFonts w:eastAsia="標楷體"/>
          <w:sz w:val="28"/>
          <w:szCs w:val="24"/>
        </w:rPr>
        <w:t>)</w:t>
      </w:r>
    </w:p>
    <w:p w:rsidR="0080190A" w:rsidRPr="0080190A" w:rsidRDefault="00294407" w:rsidP="0080190A">
      <w:pPr>
        <w:spacing w:line="320" w:lineRule="exact"/>
        <w:ind w:leftChars="236" w:left="1370" w:hangingChars="287" w:hanging="804"/>
        <w:rPr>
          <w:rFonts w:eastAsia="標楷體"/>
          <w:sz w:val="28"/>
          <w:szCs w:val="24"/>
        </w:rPr>
      </w:pPr>
      <w:r w:rsidRPr="0080190A">
        <w:rPr>
          <w:rFonts w:eastAsia="標楷體"/>
          <w:sz w:val="28"/>
          <w:szCs w:val="24"/>
        </w:rPr>
        <w:t>地點</w:t>
      </w:r>
      <w:r w:rsidRPr="0080190A">
        <w:rPr>
          <w:rFonts w:eastAsia="標楷體" w:hint="eastAsia"/>
          <w:sz w:val="28"/>
          <w:szCs w:val="24"/>
        </w:rPr>
        <w:t>:</w:t>
      </w:r>
      <w:r w:rsidR="0080190A" w:rsidRPr="0080190A">
        <w:rPr>
          <w:rFonts w:hint="eastAsia"/>
        </w:rPr>
        <w:t xml:space="preserve"> </w:t>
      </w:r>
      <w:r w:rsidR="0080190A" w:rsidRPr="0080190A">
        <w:rPr>
          <w:rFonts w:eastAsia="標楷體" w:hint="eastAsia"/>
          <w:sz w:val="28"/>
          <w:szCs w:val="24"/>
        </w:rPr>
        <w:t>中國文化大學推廣教育部台中教育中心</w:t>
      </w:r>
      <w:r w:rsidR="0080190A">
        <w:rPr>
          <w:rFonts w:eastAsia="標楷體" w:hint="eastAsia"/>
          <w:sz w:val="28"/>
          <w:szCs w:val="24"/>
        </w:rPr>
        <w:t>/</w:t>
      </w:r>
      <w:r w:rsidR="0080190A" w:rsidRPr="0080190A">
        <w:rPr>
          <w:rFonts w:eastAsia="標楷體" w:hint="eastAsia"/>
          <w:sz w:val="28"/>
          <w:szCs w:val="24"/>
        </w:rPr>
        <w:t>台中市西屯區台灣大道三段</w:t>
      </w:r>
      <w:r w:rsidR="0080190A" w:rsidRPr="0080190A">
        <w:rPr>
          <w:rFonts w:eastAsia="標楷體" w:hint="eastAsia"/>
          <w:sz w:val="28"/>
          <w:szCs w:val="24"/>
        </w:rPr>
        <w:t>658</w:t>
      </w:r>
      <w:r w:rsidR="0080190A" w:rsidRPr="0080190A">
        <w:rPr>
          <w:rFonts w:eastAsia="標楷體" w:hint="eastAsia"/>
          <w:sz w:val="28"/>
          <w:szCs w:val="24"/>
        </w:rPr>
        <w:t>號</w:t>
      </w:r>
      <w:r w:rsidR="0080190A" w:rsidRPr="0080190A">
        <w:rPr>
          <w:rFonts w:eastAsia="標楷體" w:hint="eastAsia"/>
          <w:sz w:val="28"/>
          <w:szCs w:val="24"/>
        </w:rPr>
        <w:t>3</w:t>
      </w:r>
      <w:r w:rsidR="0080190A" w:rsidRPr="0080190A">
        <w:rPr>
          <w:rFonts w:eastAsia="標楷體" w:hint="eastAsia"/>
          <w:sz w:val="28"/>
          <w:szCs w:val="24"/>
        </w:rPr>
        <w:t>樓</w:t>
      </w:r>
      <w:r w:rsidR="0080190A" w:rsidRPr="0080190A">
        <w:rPr>
          <w:rFonts w:eastAsia="標楷體" w:hint="eastAsia"/>
          <w:sz w:val="28"/>
          <w:szCs w:val="24"/>
        </w:rPr>
        <w:t>(305</w:t>
      </w:r>
      <w:r w:rsidR="0080190A" w:rsidRPr="0080190A">
        <w:rPr>
          <w:rFonts w:eastAsia="標楷體" w:hint="eastAsia"/>
          <w:sz w:val="28"/>
          <w:szCs w:val="24"/>
        </w:rPr>
        <w:t>教室</w:t>
      </w:r>
      <w:r w:rsidR="0080190A" w:rsidRPr="0080190A">
        <w:rPr>
          <w:rFonts w:eastAsia="標楷體" w:hint="eastAsia"/>
          <w:sz w:val="28"/>
          <w:szCs w:val="24"/>
        </w:rPr>
        <w:t>)</w:t>
      </w:r>
    </w:p>
    <w:p w:rsidR="00294407" w:rsidRPr="0080190A" w:rsidRDefault="00294407" w:rsidP="0080190A">
      <w:pPr>
        <w:spacing w:line="320" w:lineRule="exact"/>
        <w:ind w:leftChars="472" w:left="1133"/>
        <w:rPr>
          <w:rFonts w:eastAsia="標楷體"/>
          <w:sz w:val="28"/>
          <w:szCs w:val="24"/>
        </w:rPr>
      </w:pPr>
    </w:p>
    <w:p w:rsidR="00926865" w:rsidRPr="0080190A" w:rsidRDefault="00294407" w:rsidP="0080190A">
      <w:pPr>
        <w:spacing w:line="320" w:lineRule="exact"/>
        <w:ind w:leftChars="236" w:left="566"/>
        <w:rPr>
          <w:rFonts w:eastAsia="標楷體"/>
          <w:b/>
          <w:color w:val="FF0000"/>
          <w:sz w:val="32"/>
          <w:szCs w:val="28"/>
        </w:rPr>
      </w:pPr>
      <w:r w:rsidRPr="0080190A">
        <w:rPr>
          <w:rFonts w:eastAsia="標楷體" w:hint="eastAsia"/>
          <w:color w:val="FF0000"/>
          <w:sz w:val="28"/>
          <w:szCs w:val="24"/>
          <w:highlight w:val="yellow"/>
        </w:rPr>
        <w:t>報名網址</w:t>
      </w:r>
      <w:r w:rsidRPr="0080190A">
        <w:rPr>
          <w:rFonts w:eastAsia="標楷體" w:hint="eastAsia"/>
          <w:color w:val="FF0000"/>
          <w:sz w:val="28"/>
          <w:szCs w:val="24"/>
          <w:highlight w:val="yellow"/>
        </w:rPr>
        <w:t>:</w:t>
      </w:r>
      <w:r w:rsidR="00357759" w:rsidRPr="0080190A">
        <w:rPr>
          <w:sz w:val="28"/>
        </w:rPr>
        <w:t xml:space="preserve"> </w:t>
      </w:r>
      <w:r w:rsidR="005744AB">
        <w:fldChar w:fldCharType="begin"/>
      </w:r>
      <w:r w:rsidR="005744AB">
        <w:instrText xml:space="preserve"> HYPERLINK "https://www.mirdc.org.tw/ProseminarView.aspx?Cond=6909" </w:instrText>
      </w:r>
      <w:r w:rsidR="005744AB">
        <w:fldChar w:fldCharType="separate"/>
      </w:r>
      <w:r w:rsidR="005744AB">
        <w:rPr>
          <w:rStyle w:val="a3"/>
        </w:rPr>
        <w:t>https://www.mirdc.org.tw/ProseminarView.aspx?Cond=6909</w:t>
      </w:r>
      <w:r w:rsidR="005744AB">
        <w:fldChar w:fldCharType="end"/>
      </w:r>
      <w:bookmarkStart w:id="1" w:name="_GoBack"/>
      <w:bookmarkEnd w:id="1"/>
    </w:p>
    <w:p w:rsidR="007F6EE1" w:rsidRPr="00940654" w:rsidRDefault="0091768F" w:rsidP="0091768F">
      <w:pPr>
        <w:snapToGrid w:val="0"/>
        <w:spacing w:beforeLines="100" w:before="360" w:line="360" w:lineRule="exact"/>
        <w:rPr>
          <w:rFonts w:eastAsia="標楷體"/>
          <w:b/>
          <w:sz w:val="28"/>
          <w:szCs w:val="28"/>
        </w:rPr>
      </w:pPr>
      <w:r w:rsidRPr="00940654">
        <w:rPr>
          <w:rFonts w:eastAsia="標楷體" w:hint="eastAsia"/>
          <w:b/>
          <w:sz w:val="28"/>
          <w:szCs w:val="28"/>
        </w:rPr>
        <w:t>六</w:t>
      </w:r>
      <w:r w:rsidR="007F6EE1" w:rsidRPr="00940654">
        <w:rPr>
          <w:rFonts w:eastAsia="標楷體"/>
          <w:b/>
          <w:sz w:val="28"/>
          <w:szCs w:val="28"/>
        </w:rPr>
        <w:t>、</w:t>
      </w:r>
      <w:r w:rsidR="005C5C5C" w:rsidRPr="00940654">
        <w:rPr>
          <w:rFonts w:eastAsia="標楷體" w:hint="eastAsia"/>
          <w:b/>
          <w:sz w:val="28"/>
          <w:szCs w:val="28"/>
        </w:rPr>
        <w:t>報名</w:t>
      </w:r>
      <w:r w:rsidR="005C5C5C" w:rsidRPr="00940654">
        <w:rPr>
          <w:rFonts w:eastAsia="標楷體"/>
          <w:b/>
          <w:sz w:val="28"/>
          <w:szCs w:val="28"/>
        </w:rPr>
        <w:t>方式</w:t>
      </w:r>
      <w:r w:rsidR="007F6EE1" w:rsidRPr="00940654">
        <w:rPr>
          <w:rFonts w:eastAsia="標楷體"/>
          <w:b/>
          <w:sz w:val="28"/>
          <w:szCs w:val="28"/>
        </w:rPr>
        <w:t>：</w:t>
      </w:r>
    </w:p>
    <w:p w:rsidR="0091768F" w:rsidRPr="00753849" w:rsidRDefault="00E3194B" w:rsidP="001B0C6D">
      <w:pPr>
        <w:snapToGrid w:val="0"/>
        <w:spacing w:beforeLines="50" w:before="180" w:line="320" w:lineRule="exact"/>
        <w:ind w:left="703" w:hanging="210"/>
        <w:rPr>
          <w:rFonts w:eastAsia="標楷體"/>
          <w:sz w:val="28"/>
          <w:szCs w:val="28"/>
        </w:rPr>
      </w:pPr>
      <w:r w:rsidRPr="00753849">
        <w:rPr>
          <w:rFonts w:eastAsia="標楷體"/>
          <w:sz w:val="28"/>
          <w:szCs w:val="28"/>
        </w:rPr>
        <w:t>1.</w:t>
      </w:r>
      <w:r w:rsidR="0091768F" w:rsidRPr="00753849">
        <w:rPr>
          <w:rFonts w:eastAsia="標楷體"/>
          <w:sz w:val="28"/>
          <w:szCs w:val="28"/>
        </w:rPr>
        <w:t>本說明會</w:t>
      </w:r>
      <w:proofErr w:type="gramStart"/>
      <w:r w:rsidR="0091768F" w:rsidRPr="00753849">
        <w:rPr>
          <w:rFonts w:eastAsia="標楷體"/>
          <w:sz w:val="28"/>
          <w:szCs w:val="28"/>
        </w:rPr>
        <w:t>採</w:t>
      </w:r>
      <w:proofErr w:type="gramEnd"/>
      <w:r w:rsidR="0091768F" w:rsidRPr="00753849">
        <w:rPr>
          <w:rFonts w:eastAsia="標楷體"/>
          <w:sz w:val="28"/>
          <w:szCs w:val="28"/>
        </w:rPr>
        <w:t>網路報名，報名時間自即日起受理報名，開放名額</w:t>
      </w:r>
      <w:r w:rsidR="00294407">
        <w:rPr>
          <w:rFonts w:eastAsia="標楷體"/>
          <w:sz w:val="28"/>
          <w:szCs w:val="28"/>
        </w:rPr>
        <w:t>6</w:t>
      </w:r>
      <w:r w:rsidR="0091768F" w:rsidRPr="00753849">
        <w:rPr>
          <w:rFonts w:eastAsia="標楷體"/>
          <w:sz w:val="28"/>
          <w:szCs w:val="28"/>
        </w:rPr>
        <w:t>0</w:t>
      </w:r>
      <w:r w:rsidR="0091768F" w:rsidRPr="00753849">
        <w:rPr>
          <w:rFonts w:eastAsia="標楷體"/>
          <w:sz w:val="28"/>
          <w:szCs w:val="28"/>
        </w:rPr>
        <w:t>人，依報名順序額滿為止，請</w:t>
      </w:r>
      <w:proofErr w:type="gramStart"/>
      <w:r w:rsidR="0091768F" w:rsidRPr="00753849">
        <w:rPr>
          <w:rFonts w:eastAsia="標楷體"/>
          <w:sz w:val="28"/>
          <w:szCs w:val="28"/>
        </w:rPr>
        <w:t>逕</w:t>
      </w:r>
      <w:proofErr w:type="gramEnd"/>
      <w:r w:rsidR="00926865">
        <w:rPr>
          <w:rFonts w:eastAsia="標楷體" w:hint="eastAsia"/>
          <w:sz w:val="28"/>
          <w:szCs w:val="28"/>
        </w:rPr>
        <w:t>於</w:t>
      </w:r>
      <w:r w:rsidR="0091768F" w:rsidRPr="00753849">
        <w:rPr>
          <w:rFonts w:eastAsia="標楷體"/>
          <w:sz w:val="28"/>
          <w:szCs w:val="28"/>
        </w:rPr>
        <w:t>報名網址報名。</w:t>
      </w:r>
    </w:p>
    <w:p w:rsidR="00E3194B" w:rsidRPr="007743CB" w:rsidRDefault="00E3194B" w:rsidP="001B0C6D">
      <w:pPr>
        <w:snapToGrid w:val="0"/>
        <w:spacing w:beforeLines="50" w:before="180" w:line="320" w:lineRule="exact"/>
        <w:ind w:left="703" w:hanging="210"/>
        <w:rPr>
          <w:rFonts w:eastAsia="標楷體"/>
          <w:sz w:val="28"/>
          <w:szCs w:val="28"/>
        </w:rPr>
      </w:pPr>
      <w:r w:rsidRPr="007743CB">
        <w:rPr>
          <w:rFonts w:eastAsia="標楷體"/>
          <w:sz w:val="28"/>
          <w:szCs w:val="28"/>
        </w:rPr>
        <w:t>2.</w:t>
      </w:r>
      <w:r w:rsidRPr="007743CB">
        <w:rPr>
          <w:rFonts w:eastAsia="標楷體"/>
          <w:sz w:val="28"/>
          <w:szCs w:val="28"/>
        </w:rPr>
        <w:t>本說明會承辦單位人員姓名及聯絡電話：財團法人金屬工業研究發展中心驗證組</w:t>
      </w:r>
      <w:r w:rsidR="00BE24DC">
        <w:rPr>
          <w:rFonts w:eastAsia="標楷體"/>
          <w:sz w:val="28"/>
          <w:szCs w:val="28"/>
        </w:rPr>
        <w:t xml:space="preserve">/ </w:t>
      </w:r>
      <w:r w:rsidR="00F627DD">
        <w:rPr>
          <w:rFonts w:eastAsia="標楷體" w:hint="eastAsia"/>
          <w:sz w:val="28"/>
          <w:szCs w:val="28"/>
        </w:rPr>
        <w:t>陳琪</w:t>
      </w:r>
      <w:r w:rsidRPr="007743CB">
        <w:rPr>
          <w:rFonts w:eastAsia="標楷體"/>
          <w:sz w:val="28"/>
          <w:szCs w:val="28"/>
        </w:rPr>
        <w:t>，</w:t>
      </w:r>
      <w:r w:rsidRPr="007743CB">
        <w:rPr>
          <w:rFonts w:eastAsia="標楷體"/>
          <w:sz w:val="28"/>
          <w:szCs w:val="28"/>
        </w:rPr>
        <w:t>(02)27013181 ext.6</w:t>
      </w:r>
      <w:r w:rsidR="00F627DD">
        <w:rPr>
          <w:rFonts w:eastAsia="標楷體"/>
          <w:sz w:val="28"/>
          <w:szCs w:val="28"/>
        </w:rPr>
        <w:t>07</w:t>
      </w:r>
    </w:p>
    <w:p w:rsidR="007F6EE1" w:rsidRPr="00753849" w:rsidRDefault="007F6EE1" w:rsidP="00926865">
      <w:pPr>
        <w:pStyle w:val="ac"/>
        <w:spacing w:beforeLines="50" w:before="180" w:afterLines="50" w:after="180" w:line="360" w:lineRule="exact"/>
        <w:ind w:leftChars="402" w:left="1173" w:hanging="208"/>
        <w:rPr>
          <w:rFonts w:eastAsia="標楷體"/>
          <w:color w:val="000000" w:themeColor="text1"/>
          <w:kern w:val="0"/>
          <w:sz w:val="28"/>
          <w:szCs w:val="28"/>
        </w:rPr>
      </w:pPr>
      <w:r w:rsidRPr="00753849">
        <w:rPr>
          <w:rFonts w:eastAsia="標楷體"/>
          <w:b/>
          <w:sz w:val="28"/>
          <w:szCs w:val="28"/>
        </w:rPr>
        <w:br w:type="page"/>
      </w:r>
    </w:p>
    <w:p w:rsidR="005C5C5C" w:rsidRDefault="0091768F" w:rsidP="0091768F">
      <w:pPr>
        <w:tabs>
          <w:tab w:val="left" w:pos="720"/>
        </w:tabs>
        <w:snapToGrid w:val="0"/>
        <w:spacing w:line="320" w:lineRule="exact"/>
        <w:ind w:left="14"/>
        <w:rPr>
          <w:rFonts w:eastAsia="標楷體"/>
          <w:b/>
          <w:sz w:val="28"/>
          <w:szCs w:val="28"/>
        </w:rPr>
      </w:pPr>
      <w:r w:rsidRPr="007B77E4">
        <w:rPr>
          <w:rFonts w:ascii="標楷體" w:eastAsia="標楷體" w:hAnsi="標楷體" w:cs="Arial"/>
          <w:b/>
          <w:sz w:val="28"/>
          <w:szCs w:val="28"/>
        </w:rPr>
        <w:lastRenderedPageBreak/>
        <w:t>七、</w:t>
      </w:r>
      <w:r w:rsidR="00753849">
        <w:rPr>
          <w:rFonts w:ascii="標楷體" w:eastAsia="標楷體" w:hAnsi="標楷體" w:cs="Arial" w:hint="eastAsia"/>
          <w:b/>
          <w:sz w:val="28"/>
          <w:szCs w:val="28"/>
        </w:rPr>
        <w:t>說明會議</w:t>
      </w:r>
      <w:r w:rsidR="00753849">
        <w:rPr>
          <w:rFonts w:ascii="標楷體" w:eastAsia="標楷體" w:hAnsi="標楷體" w:cs="Arial"/>
          <w:b/>
          <w:sz w:val="28"/>
          <w:szCs w:val="28"/>
        </w:rPr>
        <w:t>程</w:t>
      </w:r>
      <w:r w:rsidRPr="007B77E4">
        <w:rPr>
          <w:rFonts w:ascii="標楷體" w:eastAsia="標楷體" w:hAnsi="標楷體" w:cs="Arial"/>
          <w:b/>
          <w:sz w:val="28"/>
          <w:szCs w:val="28"/>
        </w:rPr>
        <w:t>表</w:t>
      </w:r>
      <w:r w:rsidR="005C5C5C">
        <w:rPr>
          <w:rFonts w:eastAsia="標楷體"/>
          <w:b/>
          <w:sz w:val="28"/>
          <w:szCs w:val="28"/>
        </w:rPr>
        <w:br/>
      </w:r>
    </w:p>
    <w:tbl>
      <w:tblPr>
        <w:tblStyle w:val="5-1"/>
        <w:tblpPr w:leftFromText="180" w:rightFromText="180" w:vertAnchor="text" w:horzAnchor="margin" w:tblpX="489" w:tblpY="211"/>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4274"/>
        <w:gridCol w:w="1134"/>
      </w:tblGrid>
      <w:tr w:rsidR="00845A32" w:rsidRPr="00845A32" w:rsidTr="0075384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caps/>
                <w:color w:val="auto"/>
                <w:sz w:val="28"/>
                <w:szCs w:val="28"/>
              </w:rPr>
              <w:t>時間</w:t>
            </w:r>
          </w:p>
        </w:tc>
        <w:tc>
          <w:tcPr>
            <w:tcW w:w="2127"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課程大綱</w:t>
            </w:r>
          </w:p>
        </w:tc>
        <w:tc>
          <w:tcPr>
            <w:tcW w:w="427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課程內容</w:t>
            </w:r>
          </w:p>
        </w:tc>
        <w:tc>
          <w:tcPr>
            <w:tcW w:w="113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aps/>
                <w:color w:val="auto"/>
                <w:sz w:val="28"/>
                <w:szCs w:val="28"/>
              </w:rPr>
            </w:pPr>
            <w:r w:rsidRPr="00845A32">
              <w:rPr>
                <w:rFonts w:eastAsia="標楷體"/>
                <w:color w:val="auto"/>
                <w:sz w:val="28"/>
                <w:szCs w:val="28"/>
              </w:rPr>
              <w:t>主講人</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b w:val="0"/>
                <w:caps/>
                <w:color w:val="auto"/>
                <w:sz w:val="28"/>
                <w:szCs w:val="28"/>
              </w:rPr>
              <w:t>09:30~10:00</w:t>
            </w:r>
          </w:p>
        </w:tc>
        <w:tc>
          <w:tcPr>
            <w:tcW w:w="7535" w:type="dxa"/>
            <w:gridSpan w:val="3"/>
            <w:shd w:val="clear" w:color="auto" w:fill="auto"/>
            <w:vAlign w:val="center"/>
          </w:tcPr>
          <w:p w:rsidR="00374DCF"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第一單元</w:t>
            </w:r>
            <w:r w:rsidR="00374DCF" w:rsidRPr="00845A32">
              <w:rPr>
                <w:rFonts w:eastAsia="標楷體" w:hint="eastAsia"/>
                <w:caps/>
                <w:sz w:val="28"/>
                <w:szCs w:val="28"/>
              </w:rPr>
              <w:t>報到</w:t>
            </w:r>
          </w:p>
        </w:tc>
      </w:tr>
      <w:tr w:rsidR="00845A32" w:rsidRPr="00845A32" w:rsidTr="00294407">
        <w:trPr>
          <w:trHeight w:val="1703"/>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hint="eastAsia"/>
                <w:b w:val="0"/>
                <w:caps/>
                <w:color w:val="auto"/>
                <w:sz w:val="28"/>
                <w:szCs w:val="28"/>
              </w:rPr>
              <w:t>10</w:t>
            </w:r>
            <w:r w:rsidRPr="00845A32">
              <w:rPr>
                <w:rFonts w:eastAsia="標楷體"/>
                <w:b w:val="0"/>
                <w:caps/>
                <w:color w:val="auto"/>
                <w:sz w:val="28"/>
                <w:szCs w:val="28"/>
              </w:rPr>
              <w:t>:00~11:</w:t>
            </w:r>
            <w:r w:rsidR="00845A32">
              <w:rPr>
                <w:rFonts w:eastAsia="標楷體"/>
                <w:b w:val="0"/>
                <w:caps/>
                <w:color w:val="auto"/>
                <w:sz w:val="28"/>
                <w:szCs w:val="28"/>
              </w:rPr>
              <w:t>3</w:t>
            </w:r>
            <w:r w:rsidRPr="00845A32">
              <w:rPr>
                <w:rFonts w:eastAsia="標楷體"/>
                <w:b w:val="0"/>
                <w:caps/>
                <w:color w:val="auto"/>
                <w:sz w:val="28"/>
                <w:szCs w:val="28"/>
              </w:rPr>
              <w:t>0</w:t>
            </w:r>
          </w:p>
        </w:tc>
        <w:tc>
          <w:tcPr>
            <w:tcW w:w="2127" w:type="dxa"/>
            <w:shd w:val="clear" w:color="auto" w:fill="auto"/>
            <w:vAlign w:val="center"/>
          </w:tcPr>
          <w:p w:rsidR="00374DCF" w:rsidRPr="00845A32" w:rsidRDefault="00374DCF" w:rsidP="00845A32">
            <w:pPr>
              <w:spacing w:line="360" w:lineRule="exact"/>
              <w:ind w:leftChars="-18" w:left="153" w:rightChars="-30" w:right="-72" w:hangingChars="70" w:hanging="196"/>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sz w:val="28"/>
                <w:szCs w:val="28"/>
              </w:rPr>
              <w:t>1</w:t>
            </w:r>
            <w:r w:rsidR="00753849">
              <w:rPr>
                <w:rFonts w:eastAsia="標楷體"/>
                <w:bCs/>
                <w:sz w:val="28"/>
                <w:szCs w:val="28"/>
              </w:rPr>
              <w:t>.</w:t>
            </w:r>
            <w:r w:rsidRPr="00845A32">
              <w:rPr>
                <w:rFonts w:eastAsia="標楷體"/>
                <w:bCs/>
                <w:sz w:val="28"/>
                <w:szCs w:val="28"/>
              </w:rPr>
              <w:t>ISO45001:2018</w:t>
            </w:r>
            <w:r w:rsidRPr="00845A32">
              <w:rPr>
                <w:rFonts w:eastAsia="標楷體"/>
                <w:bCs/>
                <w:sz w:val="28"/>
                <w:szCs w:val="28"/>
              </w:rPr>
              <w:t>職安衛管理</w:t>
            </w:r>
            <w:r w:rsidRPr="00845A32">
              <w:rPr>
                <w:rFonts w:eastAsia="標楷體"/>
                <w:sz w:val="28"/>
                <w:szCs w:val="28"/>
              </w:rPr>
              <w:t>系統簡介</w:t>
            </w:r>
          </w:p>
        </w:tc>
        <w:tc>
          <w:tcPr>
            <w:tcW w:w="4274" w:type="dxa"/>
            <w:shd w:val="clear" w:color="auto" w:fill="auto"/>
            <w:vAlign w:val="center"/>
          </w:tcPr>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1.1 ISO 45001:2018</w:t>
            </w:r>
            <w:r w:rsidRPr="00845A32">
              <w:rPr>
                <w:rFonts w:eastAsia="標楷體"/>
                <w:bCs/>
                <w:caps/>
                <w:sz w:val="28"/>
                <w:szCs w:val="28"/>
              </w:rPr>
              <w:t>關鍵主題摘要</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1.2 ISO 45001:2018</w:t>
            </w:r>
            <w:r w:rsidRPr="00845A32">
              <w:rPr>
                <w:rFonts w:eastAsia="標楷體"/>
                <w:bCs/>
                <w:caps/>
                <w:sz w:val="28"/>
                <w:szCs w:val="28"/>
              </w:rPr>
              <w:t>改版因應方式與轉換期程</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caps/>
                <w:sz w:val="28"/>
                <w:szCs w:val="28"/>
              </w:rPr>
              <w:t>1.3 ISO 45001:2018</w:t>
            </w:r>
            <w:r w:rsidRPr="00845A32">
              <w:rPr>
                <w:rFonts w:eastAsia="標楷體"/>
                <w:bCs/>
                <w:caps/>
                <w:sz w:val="28"/>
                <w:szCs w:val="28"/>
              </w:rPr>
              <w:t>重點說明</w:t>
            </w:r>
          </w:p>
        </w:tc>
        <w:tc>
          <w:tcPr>
            <w:tcW w:w="1134" w:type="dxa"/>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caps/>
                <w:sz w:val="28"/>
                <w:szCs w:val="28"/>
              </w:rPr>
              <w:t>資深</w:t>
            </w:r>
          </w:p>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294407">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11:</w:t>
            </w:r>
            <w:r w:rsidR="00845A32">
              <w:rPr>
                <w:rFonts w:eastAsia="標楷體"/>
                <w:b w:val="0"/>
                <w:caps/>
                <w:color w:val="auto"/>
                <w:sz w:val="28"/>
                <w:szCs w:val="28"/>
              </w:rPr>
              <w:t>3</w:t>
            </w:r>
            <w:r w:rsidRPr="00845A32">
              <w:rPr>
                <w:rFonts w:eastAsia="標楷體"/>
                <w:b w:val="0"/>
                <w:caps/>
                <w:color w:val="auto"/>
                <w:sz w:val="28"/>
                <w:szCs w:val="28"/>
              </w:rPr>
              <w:t>0~12:00</w:t>
            </w:r>
          </w:p>
        </w:tc>
        <w:tc>
          <w:tcPr>
            <w:tcW w:w="2127" w:type="dxa"/>
            <w:shd w:val="clear" w:color="auto" w:fill="auto"/>
            <w:vAlign w:val="center"/>
          </w:tcPr>
          <w:p w:rsidR="00374DCF" w:rsidRPr="00845A32" w:rsidRDefault="00374DCF" w:rsidP="00845A32">
            <w:pPr>
              <w:spacing w:line="360" w:lineRule="exact"/>
              <w:ind w:leftChars="-18" w:left="167" w:rightChars="-30" w:right="-72" w:hangingChars="75" w:hanging="210"/>
              <w:jc w:val="both"/>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45A32">
              <w:rPr>
                <w:rFonts w:eastAsia="標楷體" w:hint="eastAsia"/>
                <w:bCs/>
                <w:sz w:val="28"/>
                <w:szCs w:val="28"/>
              </w:rPr>
              <w:t>2.</w:t>
            </w:r>
            <w:r w:rsidRPr="00845A32">
              <w:rPr>
                <w:rFonts w:eastAsia="標楷體"/>
                <w:bCs/>
                <w:sz w:val="28"/>
                <w:szCs w:val="28"/>
              </w:rPr>
              <w:t>職業安全衛生風險</w:t>
            </w:r>
            <w:r w:rsidRPr="00845A32">
              <w:rPr>
                <w:rFonts w:eastAsia="標楷體" w:hint="eastAsia"/>
                <w:bCs/>
                <w:sz w:val="28"/>
                <w:szCs w:val="28"/>
              </w:rPr>
              <w:t>與機會</w:t>
            </w:r>
            <w:r w:rsidRPr="00845A32">
              <w:rPr>
                <w:rFonts w:eastAsia="標楷體"/>
                <w:bCs/>
                <w:sz w:val="28"/>
                <w:szCs w:val="28"/>
              </w:rPr>
              <w:t>評估</w:t>
            </w:r>
          </w:p>
        </w:tc>
        <w:tc>
          <w:tcPr>
            <w:tcW w:w="4274" w:type="dxa"/>
            <w:shd w:val="clear" w:color="auto" w:fill="auto"/>
            <w:vAlign w:val="center"/>
          </w:tcPr>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2.1 </w:t>
            </w:r>
            <w:r w:rsidRPr="00845A32">
              <w:rPr>
                <w:rFonts w:eastAsia="標楷體"/>
                <w:bCs/>
                <w:caps/>
                <w:sz w:val="28"/>
                <w:szCs w:val="28"/>
              </w:rPr>
              <w:t>職業安全衛生風險與機會</w:t>
            </w:r>
          </w:p>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2.2 </w:t>
            </w:r>
            <w:r w:rsidRPr="00845A32">
              <w:rPr>
                <w:rFonts w:eastAsia="標楷體"/>
                <w:bCs/>
                <w:caps/>
                <w:sz w:val="28"/>
                <w:szCs w:val="28"/>
              </w:rPr>
              <w:t>職業安全衛生危害鑑別與風險評估</w:t>
            </w:r>
          </w:p>
        </w:tc>
        <w:tc>
          <w:tcPr>
            <w:tcW w:w="1134" w:type="dxa"/>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資深</w:t>
            </w:r>
          </w:p>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753849">
        <w:trPr>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12:00~13:</w:t>
            </w:r>
            <w:r w:rsidR="00845A32">
              <w:rPr>
                <w:rFonts w:eastAsia="標楷體"/>
                <w:b w:val="0"/>
                <w:caps/>
                <w:color w:val="auto"/>
                <w:sz w:val="28"/>
                <w:szCs w:val="28"/>
              </w:rPr>
              <w:t>00</w:t>
            </w:r>
          </w:p>
        </w:tc>
        <w:tc>
          <w:tcPr>
            <w:tcW w:w="7535" w:type="dxa"/>
            <w:gridSpan w:val="3"/>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bCs/>
                <w:caps/>
                <w:sz w:val="28"/>
                <w:szCs w:val="28"/>
              </w:rPr>
              <w:t>午餐</w:t>
            </w:r>
            <w:r w:rsidRPr="00845A32">
              <w:rPr>
                <w:rFonts w:eastAsia="標楷體"/>
                <w:bCs/>
                <w:caps/>
                <w:sz w:val="28"/>
                <w:szCs w:val="28"/>
              </w:rPr>
              <w:t>休息</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sz w:val="28"/>
                <w:szCs w:val="28"/>
              </w:rPr>
            </w:pPr>
            <w:r w:rsidRPr="00845A32">
              <w:rPr>
                <w:rFonts w:eastAsia="標楷體"/>
                <w:b w:val="0"/>
                <w:caps/>
                <w:color w:val="auto"/>
                <w:sz w:val="28"/>
                <w:szCs w:val="28"/>
              </w:rPr>
              <w:t>1</w:t>
            </w:r>
            <w:r>
              <w:rPr>
                <w:rFonts w:eastAsia="標楷體"/>
                <w:b w:val="0"/>
                <w:caps/>
                <w:color w:val="auto"/>
                <w:sz w:val="28"/>
                <w:szCs w:val="28"/>
              </w:rPr>
              <w:t>3</w:t>
            </w:r>
            <w:r w:rsidRPr="00845A32">
              <w:rPr>
                <w:rFonts w:eastAsia="標楷體"/>
                <w:b w:val="0"/>
                <w:caps/>
                <w:color w:val="auto"/>
                <w:sz w:val="28"/>
                <w:szCs w:val="28"/>
              </w:rPr>
              <w:t>:00~13:</w:t>
            </w:r>
            <w:r>
              <w:rPr>
                <w:rFonts w:eastAsia="標楷體"/>
                <w:b w:val="0"/>
                <w:caps/>
                <w:color w:val="auto"/>
                <w:sz w:val="28"/>
                <w:szCs w:val="28"/>
              </w:rPr>
              <w:t>15</w:t>
            </w:r>
          </w:p>
        </w:tc>
        <w:tc>
          <w:tcPr>
            <w:tcW w:w="7535" w:type="dxa"/>
            <w:gridSpan w:val="3"/>
            <w:shd w:val="clear" w:color="auto" w:fill="auto"/>
            <w:vAlign w:val="center"/>
          </w:tcPr>
          <w:p w:rsidR="00845A32"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caps/>
                <w:sz w:val="28"/>
                <w:szCs w:val="28"/>
              </w:rPr>
              <w:t>第二單元報到</w:t>
            </w:r>
          </w:p>
        </w:tc>
      </w:tr>
      <w:tr w:rsidR="00845A32" w:rsidRPr="00845A32" w:rsidTr="00753849">
        <w:trPr>
          <w:trHeight w:val="981"/>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13:15</w:t>
            </w:r>
            <w:r w:rsidRPr="00845A32">
              <w:rPr>
                <w:rFonts w:eastAsia="標楷體" w:hint="eastAsia"/>
                <w:b w:val="0"/>
                <w:caps/>
                <w:color w:val="auto"/>
                <w:sz w:val="28"/>
                <w:szCs w:val="28"/>
              </w:rPr>
              <w:t>~</w:t>
            </w:r>
            <w:r w:rsidRPr="00845A32">
              <w:rPr>
                <w:rFonts w:eastAsia="標楷體"/>
                <w:b w:val="0"/>
                <w:caps/>
                <w:color w:val="auto"/>
                <w:sz w:val="28"/>
                <w:szCs w:val="28"/>
              </w:rPr>
              <w:t>14:00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新興產業所需機械設備器具安全監督管理系統升級計畫說明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14:00~14:10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bCs/>
                <w:caps/>
                <w:sz w:val="28"/>
                <w:szCs w:val="28"/>
              </w:rPr>
              <w:t>休息</w:t>
            </w:r>
          </w:p>
        </w:tc>
      </w:tr>
      <w:tr w:rsidR="00845A32" w:rsidRPr="00845A32" w:rsidTr="00753849">
        <w:trPr>
          <w:trHeight w:val="98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14:10</w:t>
            </w:r>
            <w:r w:rsidRPr="00845A32">
              <w:rPr>
                <w:rFonts w:eastAsia="標楷體" w:hint="eastAsia"/>
                <w:b w:val="0"/>
                <w:caps/>
                <w:color w:val="auto"/>
                <w:sz w:val="28"/>
                <w:szCs w:val="28"/>
              </w:rPr>
              <w:t>~</w:t>
            </w:r>
            <w:r w:rsidRPr="00845A32">
              <w:rPr>
                <w:rFonts w:eastAsia="標楷體"/>
                <w:b w:val="0"/>
                <w:caps/>
                <w:color w:val="auto"/>
                <w:sz w:val="28"/>
                <w:szCs w:val="28"/>
              </w:rPr>
              <w:t>15:30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新興及高風險產業使用各類機械設備器具情形調查方案說明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15:30</w:t>
            </w:r>
            <w:r w:rsidRPr="00845A32">
              <w:rPr>
                <w:rFonts w:eastAsia="標楷體" w:hint="eastAsia"/>
                <w:b w:val="0"/>
                <w:caps/>
                <w:color w:val="auto"/>
                <w:sz w:val="28"/>
                <w:szCs w:val="28"/>
              </w:rPr>
              <w:t>~</w:t>
            </w:r>
            <w:r w:rsidRPr="00845A32">
              <w:rPr>
                <w:rFonts w:eastAsia="標楷體"/>
                <w:b w:val="0"/>
                <w:caps/>
                <w:color w:val="auto"/>
                <w:sz w:val="28"/>
                <w:szCs w:val="28"/>
              </w:rPr>
              <w:t>16:00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Q&amp;A</w:t>
            </w:r>
          </w:p>
        </w:tc>
      </w:tr>
    </w:tbl>
    <w:p w:rsidR="00294407" w:rsidRDefault="00294407" w:rsidP="00845A32">
      <w:pPr>
        <w:tabs>
          <w:tab w:val="left" w:pos="720"/>
        </w:tabs>
        <w:snapToGrid w:val="0"/>
        <w:spacing w:line="320" w:lineRule="exact"/>
        <w:rPr>
          <w:rFonts w:ascii="標楷體" w:eastAsia="標楷體" w:hAnsi="標楷體" w:cs="Arial"/>
          <w:sz w:val="28"/>
          <w:szCs w:val="28"/>
        </w:rPr>
      </w:pPr>
    </w:p>
    <w:p w:rsidR="005C5C5C" w:rsidRDefault="003C08AC" w:rsidP="00845A32">
      <w:pPr>
        <w:tabs>
          <w:tab w:val="left" w:pos="720"/>
        </w:tabs>
        <w:snapToGrid w:val="0"/>
        <w:spacing w:line="320" w:lineRule="exact"/>
        <w:rPr>
          <w:rFonts w:ascii="標楷體" w:eastAsia="標楷體" w:hAnsi="標楷體" w:cs="Arial"/>
          <w:b/>
          <w:sz w:val="28"/>
          <w:szCs w:val="28"/>
        </w:rPr>
      </w:pPr>
      <w:r>
        <w:rPr>
          <w:rFonts w:ascii="標楷體" w:eastAsia="標楷體" w:hAnsi="標楷體" w:cs="Arial"/>
          <w:b/>
          <w:noProof/>
          <w:sz w:val="28"/>
          <w:szCs w:val="28"/>
        </w:rPr>
        <w:drawing>
          <wp:anchor distT="0" distB="0" distL="114300" distR="114300" simplePos="0" relativeHeight="251658240" behindDoc="0" locked="0" layoutInCell="1" allowOverlap="1" wp14:anchorId="0632D0EF">
            <wp:simplePos x="0" y="0"/>
            <wp:positionH relativeFrom="column">
              <wp:posOffset>130810</wp:posOffset>
            </wp:positionH>
            <wp:positionV relativeFrom="paragraph">
              <wp:posOffset>349250</wp:posOffset>
            </wp:positionV>
            <wp:extent cx="6297930" cy="2774950"/>
            <wp:effectExtent l="0" t="0" r="7620" b="635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930" cy="2774950"/>
                    </a:xfrm>
                    <a:prstGeom prst="rect">
                      <a:avLst/>
                    </a:prstGeom>
                    <a:noFill/>
                  </pic:spPr>
                </pic:pic>
              </a:graphicData>
            </a:graphic>
            <wp14:sizeRelH relativeFrom="page">
              <wp14:pctWidth>0</wp14:pctWidth>
            </wp14:sizeRelH>
            <wp14:sizeRelV relativeFrom="page">
              <wp14:pctHeight>0</wp14:pctHeight>
            </wp14:sizeRelV>
          </wp:anchor>
        </w:drawing>
      </w:r>
      <w:r w:rsidR="00294407" w:rsidRPr="00294407">
        <w:rPr>
          <w:rFonts w:ascii="標楷體" w:eastAsia="標楷體" w:hAnsi="標楷體" w:cs="Arial" w:hint="eastAsia"/>
          <w:b/>
          <w:sz w:val="28"/>
          <w:szCs w:val="28"/>
        </w:rPr>
        <w:t>八、說明會地點:</w:t>
      </w:r>
    </w:p>
    <w:p w:rsidR="0080190A" w:rsidRPr="00294407" w:rsidRDefault="0080190A" w:rsidP="00845A32">
      <w:pPr>
        <w:tabs>
          <w:tab w:val="left" w:pos="720"/>
        </w:tabs>
        <w:snapToGrid w:val="0"/>
        <w:spacing w:line="320" w:lineRule="exact"/>
        <w:rPr>
          <w:rFonts w:ascii="標楷體" w:eastAsia="標楷體" w:hAnsi="標楷體" w:cs="Arial"/>
          <w:b/>
          <w:sz w:val="28"/>
          <w:szCs w:val="28"/>
        </w:rPr>
      </w:pPr>
    </w:p>
    <w:sectPr w:rsidR="0080190A" w:rsidRPr="00294407" w:rsidSect="00753849">
      <w:footerReference w:type="default" r:id="rId9"/>
      <w:pgSz w:w="11906" w:h="16838"/>
      <w:pgMar w:top="1134" w:right="849" w:bottom="851" w:left="1134"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5E" w:rsidRDefault="008A615E" w:rsidP="007A2145">
      <w:r>
        <w:separator/>
      </w:r>
    </w:p>
  </w:endnote>
  <w:endnote w:type="continuationSeparator" w:id="0">
    <w:p w:rsidR="008A615E" w:rsidRDefault="008A615E"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5744AB" w:rsidRPr="005744AB">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5E" w:rsidRDefault="008A615E" w:rsidP="007A2145">
      <w:r>
        <w:separator/>
      </w:r>
    </w:p>
  </w:footnote>
  <w:footnote w:type="continuationSeparator" w:id="0">
    <w:p w:rsidR="008A615E" w:rsidRDefault="008A615E"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B"/>
    <w:rsid w:val="00000C4B"/>
    <w:rsid w:val="00007877"/>
    <w:rsid w:val="000140AF"/>
    <w:rsid w:val="00017785"/>
    <w:rsid w:val="00021D65"/>
    <w:rsid w:val="00030027"/>
    <w:rsid w:val="000303E5"/>
    <w:rsid w:val="00030A72"/>
    <w:rsid w:val="00032723"/>
    <w:rsid w:val="00033DEC"/>
    <w:rsid w:val="000430C6"/>
    <w:rsid w:val="00050AE8"/>
    <w:rsid w:val="000629DB"/>
    <w:rsid w:val="000708CA"/>
    <w:rsid w:val="00070D52"/>
    <w:rsid w:val="00071C03"/>
    <w:rsid w:val="0007270D"/>
    <w:rsid w:val="00074549"/>
    <w:rsid w:val="000761C7"/>
    <w:rsid w:val="000854A5"/>
    <w:rsid w:val="00092C51"/>
    <w:rsid w:val="000A25F6"/>
    <w:rsid w:val="000A3A78"/>
    <w:rsid w:val="000A3BC4"/>
    <w:rsid w:val="000B5264"/>
    <w:rsid w:val="000B6017"/>
    <w:rsid w:val="000B62DE"/>
    <w:rsid w:val="000C3F36"/>
    <w:rsid w:val="000C5F5E"/>
    <w:rsid w:val="000C6024"/>
    <w:rsid w:val="000D716C"/>
    <w:rsid w:val="000E118C"/>
    <w:rsid w:val="000E296B"/>
    <w:rsid w:val="000E39DB"/>
    <w:rsid w:val="000E4D1A"/>
    <w:rsid w:val="001049F5"/>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F47"/>
    <w:rsid w:val="00195A96"/>
    <w:rsid w:val="00196DC0"/>
    <w:rsid w:val="001A4B41"/>
    <w:rsid w:val="001B0C6D"/>
    <w:rsid w:val="001B7211"/>
    <w:rsid w:val="001C2DB4"/>
    <w:rsid w:val="001C4D6B"/>
    <w:rsid w:val="001D2B1C"/>
    <w:rsid w:val="001D49EC"/>
    <w:rsid w:val="001E7B37"/>
    <w:rsid w:val="001F2487"/>
    <w:rsid w:val="001F6A68"/>
    <w:rsid w:val="00200AB2"/>
    <w:rsid w:val="00203A84"/>
    <w:rsid w:val="002075CB"/>
    <w:rsid w:val="00216AC6"/>
    <w:rsid w:val="0021720E"/>
    <w:rsid w:val="00225D0E"/>
    <w:rsid w:val="00243F6F"/>
    <w:rsid w:val="00243FCD"/>
    <w:rsid w:val="002447FC"/>
    <w:rsid w:val="00244D2B"/>
    <w:rsid w:val="002544AD"/>
    <w:rsid w:val="00257716"/>
    <w:rsid w:val="002671E9"/>
    <w:rsid w:val="0026741E"/>
    <w:rsid w:val="002770B6"/>
    <w:rsid w:val="002903A9"/>
    <w:rsid w:val="00294407"/>
    <w:rsid w:val="00297257"/>
    <w:rsid w:val="002A65EB"/>
    <w:rsid w:val="002A7FAA"/>
    <w:rsid w:val="002B0B14"/>
    <w:rsid w:val="002B7D50"/>
    <w:rsid w:val="002D354D"/>
    <w:rsid w:val="002D7CB7"/>
    <w:rsid w:val="002F34F5"/>
    <w:rsid w:val="002F66CE"/>
    <w:rsid w:val="00304046"/>
    <w:rsid w:val="00305398"/>
    <w:rsid w:val="00316787"/>
    <w:rsid w:val="00320F12"/>
    <w:rsid w:val="00337770"/>
    <w:rsid w:val="003461CC"/>
    <w:rsid w:val="003574C5"/>
    <w:rsid w:val="00357759"/>
    <w:rsid w:val="00360E2E"/>
    <w:rsid w:val="0036226E"/>
    <w:rsid w:val="00374DCF"/>
    <w:rsid w:val="00376AC3"/>
    <w:rsid w:val="003850CD"/>
    <w:rsid w:val="00391B18"/>
    <w:rsid w:val="003960AF"/>
    <w:rsid w:val="003A2EB4"/>
    <w:rsid w:val="003A6206"/>
    <w:rsid w:val="003A62F4"/>
    <w:rsid w:val="003B2998"/>
    <w:rsid w:val="003B31AE"/>
    <w:rsid w:val="003B4933"/>
    <w:rsid w:val="003C08AC"/>
    <w:rsid w:val="003C65A5"/>
    <w:rsid w:val="003D4FC2"/>
    <w:rsid w:val="003E1514"/>
    <w:rsid w:val="003E3B54"/>
    <w:rsid w:val="003F17C4"/>
    <w:rsid w:val="003F5EEC"/>
    <w:rsid w:val="00406E7D"/>
    <w:rsid w:val="00421E63"/>
    <w:rsid w:val="004312CD"/>
    <w:rsid w:val="004379D5"/>
    <w:rsid w:val="004414BE"/>
    <w:rsid w:val="004429C5"/>
    <w:rsid w:val="00445B8D"/>
    <w:rsid w:val="00454787"/>
    <w:rsid w:val="00456167"/>
    <w:rsid w:val="00457F46"/>
    <w:rsid w:val="00471C82"/>
    <w:rsid w:val="00472F90"/>
    <w:rsid w:val="00473730"/>
    <w:rsid w:val="00475616"/>
    <w:rsid w:val="004824D7"/>
    <w:rsid w:val="00484DF5"/>
    <w:rsid w:val="00491D87"/>
    <w:rsid w:val="004934DA"/>
    <w:rsid w:val="00495BFD"/>
    <w:rsid w:val="004A4DC5"/>
    <w:rsid w:val="004A665B"/>
    <w:rsid w:val="004A6A96"/>
    <w:rsid w:val="004B0F57"/>
    <w:rsid w:val="004B6C8F"/>
    <w:rsid w:val="004B729E"/>
    <w:rsid w:val="004B79C1"/>
    <w:rsid w:val="004C28DC"/>
    <w:rsid w:val="004D5527"/>
    <w:rsid w:val="004D74B0"/>
    <w:rsid w:val="004E1263"/>
    <w:rsid w:val="004E16F0"/>
    <w:rsid w:val="004E6130"/>
    <w:rsid w:val="004F1CF9"/>
    <w:rsid w:val="005275E9"/>
    <w:rsid w:val="005402DF"/>
    <w:rsid w:val="00550C3C"/>
    <w:rsid w:val="00562383"/>
    <w:rsid w:val="005641C3"/>
    <w:rsid w:val="00571109"/>
    <w:rsid w:val="005744AB"/>
    <w:rsid w:val="00585690"/>
    <w:rsid w:val="0059302F"/>
    <w:rsid w:val="005A0D7C"/>
    <w:rsid w:val="005A4756"/>
    <w:rsid w:val="005B145A"/>
    <w:rsid w:val="005B4018"/>
    <w:rsid w:val="005B47F0"/>
    <w:rsid w:val="005C1512"/>
    <w:rsid w:val="005C3F46"/>
    <w:rsid w:val="005C5C5C"/>
    <w:rsid w:val="005D256E"/>
    <w:rsid w:val="005D490C"/>
    <w:rsid w:val="005D75C8"/>
    <w:rsid w:val="005F441C"/>
    <w:rsid w:val="00600681"/>
    <w:rsid w:val="00605A06"/>
    <w:rsid w:val="00615B1A"/>
    <w:rsid w:val="00631B6E"/>
    <w:rsid w:val="00643FFD"/>
    <w:rsid w:val="006513C9"/>
    <w:rsid w:val="00652FE8"/>
    <w:rsid w:val="00670874"/>
    <w:rsid w:val="0067372C"/>
    <w:rsid w:val="0067638D"/>
    <w:rsid w:val="006852B9"/>
    <w:rsid w:val="00686153"/>
    <w:rsid w:val="00697295"/>
    <w:rsid w:val="006D06FE"/>
    <w:rsid w:val="006D4FED"/>
    <w:rsid w:val="006D5611"/>
    <w:rsid w:val="006E14CC"/>
    <w:rsid w:val="006E175D"/>
    <w:rsid w:val="006E48DE"/>
    <w:rsid w:val="006E5413"/>
    <w:rsid w:val="006F2F28"/>
    <w:rsid w:val="00707027"/>
    <w:rsid w:val="00710533"/>
    <w:rsid w:val="00714B4D"/>
    <w:rsid w:val="00720328"/>
    <w:rsid w:val="00720590"/>
    <w:rsid w:val="0072075E"/>
    <w:rsid w:val="00725716"/>
    <w:rsid w:val="00753849"/>
    <w:rsid w:val="0077392E"/>
    <w:rsid w:val="007743CB"/>
    <w:rsid w:val="007757F5"/>
    <w:rsid w:val="0078402D"/>
    <w:rsid w:val="007931B1"/>
    <w:rsid w:val="007A2145"/>
    <w:rsid w:val="007B2AEB"/>
    <w:rsid w:val="007B70F1"/>
    <w:rsid w:val="007D5760"/>
    <w:rsid w:val="007E3555"/>
    <w:rsid w:val="007E6D2A"/>
    <w:rsid w:val="007E7748"/>
    <w:rsid w:val="007F0DF8"/>
    <w:rsid w:val="007F6EE1"/>
    <w:rsid w:val="0080190A"/>
    <w:rsid w:val="00813FDE"/>
    <w:rsid w:val="008245A1"/>
    <w:rsid w:val="00840091"/>
    <w:rsid w:val="00845A32"/>
    <w:rsid w:val="00847A55"/>
    <w:rsid w:val="00850375"/>
    <w:rsid w:val="0085150F"/>
    <w:rsid w:val="00872A4B"/>
    <w:rsid w:val="00874391"/>
    <w:rsid w:val="00874B83"/>
    <w:rsid w:val="00884B63"/>
    <w:rsid w:val="008916B5"/>
    <w:rsid w:val="00892285"/>
    <w:rsid w:val="008A615E"/>
    <w:rsid w:val="008B247F"/>
    <w:rsid w:val="008C4C11"/>
    <w:rsid w:val="008C6EAD"/>
    <w:rsid w:val="008D189A"/>
    <w:rsid w:val="008F18E3"/>
    <w:rsid w:val="008F39BD"/>
    <w:rsid w:val="008F4B9E"/>
    <w:rsid w:val="00907E34"/>
    <w:rsid w:val="0091537F"/>
    <w:rsid w:val="0091768F"/>
    <w:rsid w:val="0092648C"/>
    <w:rsid w:val="00926865"/>
    <w:rsid w:val="00934256"/>
    <w:rsid w:val="00935F92"/>
    <w:rsid w:val="00940654"/>
    <w:rsid w:val="00940A6E"/>
    <w:rsid w:val="009507B2"/>
    <w:rsid w:val="00962692"/>
    <w:rsid w:val="00973AC0"/>
    <w:rsid w:val="00980143"/>
    <w:rsid w:val="00992C85"/>
    <w:rsid w:val="00993826"/>
    <w:rsid w:val="00995B8A"/>
    <w:rsid w:val="009B5257"/>
    <w:rsid w:val="009B77FE"/>
    <w:rsid w:val="009B7F19"/>
    <w:rsid w:val="009C4700"/>
    <w:rsid w:val="009E0C42"/>
    <w:rsid w:val="009E4BF7"/>
    <w:rsid w:val="009F142E"/>
    <w:rsid w:val="009F5647"/>
    <w:rsid w:val="00A01019"/>
    <w:rsid w:val="00A04CC2"/>
    <w:rsid w:val="00A1245B"/>
    <w:rsid w:val="00A155CC"/>
    <w:rsid w:val="00A2361F"/>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B02EE"/>
    <w:rsid w:val="00AB10E4"/>
    <w:rsid w:val="00AB6ED5"/>
    <w:rsid w:val="00AC433F"/>
    <w:rsid w:val="00AC777D"/>
    <w:rsid w:val="00AF0AD3"/>
    <w:rsid w:val="00AF6AD9"/>
    <w:rsid w:val="00B11FC6"/>
    <w:rsid w:val="00B12EB4"/>
    <w:rsid w:val="00B2045A"/>
    <w:rsid w:val="00B22930"/>
    <w:rsid w:val="00B22D59"/>
    <w:rsid w:val="00B24594"/>
    <w:rsid w:val="00B27B3F"/>
    <w:rsid w:val="00B4086E"/>
    <w:rsid w:val="00B46BE1"/>
    <w:rsid w:val="00B51149"/>
    <w:rsid w:val="00B52094"/>
    <w:rsid w:val="00B600AA"/>
    <w:rsid w:val="00B671A6"/>
    <w:rsid w:val="00B67C8D"/>
    <w:rsid w:val="00B70C19"/>
    <w:rsid w:val="00B734D5"/>
    <w:rsid w:val="00B76E27"/>
    <w:rsid w:val="00B815A2"/>
    <w:rsid w:val="00B8530A"/>
    <w:rsid w:val="00B8773D"/>
    <w:rsid w:val="00B93146"/>
    <w:rsid w:val="00B973E6"/>
    <w:rsid w:val="00BA42F1"/>
    <w:rsid w:val="00BA6DB7"/>
    <w:rsid w:val="00BB1532"/>
    <w:rsid w:val="00BC6A0B"/>
    <w:rsid w:val="00BD1176"/>
    <w:rsid w:val="00BD21FC"/>
    <w:rsid w:val="00BE24DC"/>
    <w:rsid w:val="00BE3C67"/>
    <w:rsid w:val="00BE5D78"/>
    <w:rsid w:val="00BE7380"/>
    <w:rsid w:val="00BF0181"/>
    <w:rsid w:val="00BF0E32"/>
    <w:rsid w:val="00BF5ADF"/>
    <w:rsid w:val="00C0169F"/>
    <w:rsid w:val="00C0232E"/>
    <w:rsid w:val="00C05693"/>
    <w:rsid w:val="00C156FD"/>
    <w:rsid w:val="00C171F5"/>
    <w:rsid w:val="00C2180A"/>
    <w:rsid w:val="00C25CE1"/>
    <w:rsid w:val="00C353C7"/>
    <w:rsid w:val="00C50508"/>
    <w:rsid w:val="00C55850"/>
    <w:rsid w:val="00C63E22"/>
    <w:rsid w:val="00C73CAA"/>
    <w:rsid w:val="00C83B66"/>
    <w:rsid w:val="00C85096"/>
    <w:rsid w:val="00C8745F"/>
    <w:rsid w:val="00C95684"/>
    <w:rsid w:val="00CA7C50"/>
    <w:rsid w:val="00CC2AF2"/>
    <w:rsid w:val="00CD5B6B"/>
    <w:rsid w:val="00CD5DCB"/>
    <w:rsid w:val="00CE5F70"/>
    <w:rsid w:val="00CE7DF2"/>
    <w:rsid w:val="00CF1255"/>
    <w:rsid w:val="00CF66CD"/>
    <w:rsid w:val="00D00428"/>
    <w:rsid w:val="00D035B5"/>
    <w:rsid w:val="00D27551"/>
    <w:rsid w:val="00D27770"/>
    <w:rsid w:val="00D345A1"/>
    <w:rsid w:val="00D36323"/>
    <w:rsid w:val="00D47CEB"/>
    <w:rsid w:val="00D5293A"/>
    <w:rsid w:val="00D5426B"/>
    <w:rsid w:val="00D55BD7"/>
    <w:rsid w:val="00D5773B"/>
    <w:rsid w:val="00D626FD"/>
    <w:rsid w:val="00D714D3"/>
    <w:rsid w:val="00D74BE7"/>
    <w:rsid w:val="00D750D1"/>
    <w:rsid w:val="00D83244"/>
    <w:rsid w:val="00DB57F1"/>
    <w:rsid w:val="00DB68AD"/>
    <w:rsid w:val="00DC6B88"/>
    <w:rsid w:val="00DD3365"/>
    <w:rsid w:val="00DD3CBA"/>
    <w:rsid w:val="00DD6795"/>
    <w:rsid w:val="00E01C85"/>
    <w:rsid w:val="00E11FAB"/>
    <w:rsid w:val="00E1432D"/>
    <w:rsid w:val="00E20F5D"/>
    <w:rsid w:val="00E24CB1"/>
    <w:rsid w:val="00E27971"/>
    <w:rsid w:val="00E3194B"/>
    <w:rsid w:val="00E33B2D"/>
    <w:rsid w:val="00E53405"/>
    <w:rsid w:val="00E5582A"/>
    <w:rsid w:val="00E5638D"/>
    <w:rsid w:val="00E80D08"/>
    <w:rsid w:val="00E816D9"/>
    <w:rsid w:val="00E83AEB"/>
    <w:rsid w:val="00E93C57"/>
    <w:rsid w:val="00EB74DE"/>
    <w:rsid w:val="00EC7CDC"/>
    <w:rsid w:val="00ED43FA"/>
    <w:rsid w:val="00EE366D"/>
    <w:rsid w:val="00EE40C6"/>
    <w:rsid w:val="00EE6A76"/>
    <w:rsid w:val="00EE78CB"/>
    <w:rsid w:val="00F04CF1"/>
    <w:rsid w:val="00F16517"/>
    <w:rsid w:val="00F22199"/>
    <w:rsid w:val="00F30000"/>
    <w:rsid w:val="00F303F9"/>
    <w:rsid w:val="00F307A8"/>
    <w:rsid w:val="00F431D2"/>
    <w:rsid w:val="00F43600"/>
    <w:rsid w:val="00F52DCD"/>
    <w:rsid w:val="00F578CE"/>
    <w:rsid w:val="00F627DD"/>
    <w:rsid w:val="00F77FE5"/>
    <w:rsid w:val="00F81D70"/>
    <w:rsid w:val="00F83824"/>
    <w:rsid w:val="00F84E2F"/>
    <w:rsid w:val="00F91E65"/>
    <w:rsid w:val="00F956B5"/>
    <w:rsid w:val="00FB48E9"/>
    <w:rsid w:val="00FC0865"/>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table" w:styleId="5-1">
    <w:name w:val="Grid Table 5 Dark Accent 1"/>
    <w:basedOn w:val="a1"/>
    <w:uiPriority w:val="50"/>
    <w:rsid w:val="00374D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873810450">
      <w:bodyDiv w:val="1"/>
      <w:marLeft w:val="0"/>
      <w:marRight w:val="0"/>
      <w:marTop w:val="0"/>
      <w:marBottom w:val="0"/>
      <w:divBdr>
        <w:top w:val="none" w:sz="0" w:space="0" w:color="auto"/>
        <w:left w:val="none" w:sz="0" w:space="0" w:color="auto"/>
        <w:bottom w:val="none" w:sz="0" w:space="0" w:color="auto"/>
        <w:right w:val="none" w:sz="0" w:space="0" w:color="auto"/>
      </w:divBdr>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1DCE-325C-4A77-A90A-F32ABFEA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林雪娥</cp:lastModifiedBy>
  <cp:revision>4</cp:revision>
  <cp:lastPrinted>2016-10-18T00:28:00Z</cp:lastPrinted>
  <dcterms:created xsi:type="dcterms:W3CDTF">2019-11-12T01:57:00Z</dcterms:created>
  <dcterms:modified xsi:type="dcterms:W3CDTF">2019-11-12T01:58:00Z</dcterms:modified>
</cp:coreProperties>
</file>